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南银理财珠联璧合鑫逸稳两年158期封闭式公募人民币理财产品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南银理财珠联璧合鑫逸稳两年158期封闭式公募人民币理财产品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Z7003226000077</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2026年03月04日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185,679,527.00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100.10%</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国投泰康信托有限公司,天津信托有限责任公司,交银国际信托有限公司,中粮信托有限责任公司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2026年03月04日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92,081,484.85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77,959,428.20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1.0077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Y62158</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17,062,252.17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Y60158份额净值为1.0074元，Y61158份额净值为1.0077元，Y62158份额净值为1.0081</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95.27</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93.40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6.60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4.73</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97,208,580.34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51.95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XTDKX202606030022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27,070,560.18</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14.47</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XTDKX202605060001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25,718,752.00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13.75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18,336,393.56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9.80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XTDKX202604210022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9,347,675.52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5.00</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8,858,994.24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4.73</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天津信托-信腾28号集合资金信托计划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498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交银国信·丰产惠利5004号集合资金信托计划（第3期）</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375</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天津信托-信腾27号集合资金信托计划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522</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0101000000004281</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南银理财珠联璧合鑫逸稳两年158期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15474.72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1477.21</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