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Hans"/>
        </w:rPr>
        <w:t>普惠</w:t>
      </w:r>
      <w:r>
        <w:rPr>
          <w:rFonts w:hint="eastAsia" w:ascii="黑体" w:hAnsi="Times New Roman" w:eastAsia="黑体"/>
          <w:color w:val="000000"/>
          <w:sz w:val="30"/>
          <w:szCs w:val="30"/>
          <w:lang w:eastAsia="zh-CN"/>
        </w:rPr>
        <w:t>季享”</w:t>
      </w:r>
      <w:r>
        <w:rPr>
          <w:rFonts w:hint="eastAsia" w:ascii="黑体" w:hAnsi="Times New Roman" w:eastAsia="黑体"/>
          <w:color w:val="000000"/>
          <w:sz w:val="30"/>
          <w:szCs w:val="30"/>
          <w:u w:val="none"/>
          <w:lang w:val="en-US" w:eastAsia="zh-CN"/>
        </w:rPr>
        <w:t>7</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22</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89</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“金鹿理财-普惠季享”</w:t>
            </w:r>
            <w:r>
              <w:rPr>
                <w:rFonts w:hint="eastAsia" w:ascii="宋体" w:hAnsi="宋体" w:eastAsia="宋体"/>
                <w:color w:val="000000"/>
                <w:kern w:val="0"/>
                <w:sz w:val="18"/>
                <w:szCs w:val="18"/>
                <w:u w:val="single"/>
                <w:lang w:val="en-US" w:eastAsia="zh-CN"/>
              </w:rPr>
              <w:t>7</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JX0007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第22期89天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1.90%-2.20%</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认购（申购）起点</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cs="宋体"/>
                <w:kern w:val="0"/>
                <w:sz w:val="18"/>
                <w:szCs w:val="24"/>
              </w:rPr>
              <w:t>1元人民币为1份，首次投资最低份额为1万份；超出首次投资最低份额部分，须为1千份或1千份的整数倍。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2026年9月30日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2026年10月7日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2026年10月8日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89天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2026年12月29日</w:t>
            </w:r>
            <w:r>
              <w:rPr>
                <w:rFonts w:hint="eastAsia" w:ascii="宋体" w:hAnsi="宋体" w:eastAsia="宋体"/>
                <w:color w:val="000000"/>
                <w:kern w:val="0"/>
                <w:sz w:val="18"/>
                <w:szCs w:val="18"/>
                <w:u w:val="single"/>
                <w:lang w:eastAsia="zh-Hans"/>
              </w:rPr>
              <w:t>至2027年1月4日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2027年1月5日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w:t>
            </w:r>
            <w:r>
              <w:rPr>
                <w:rFonts w:hint="eastAsia" w:ascii="宋体" w:hAnsi="宋体" w:eastAsia="宋体"/>
                <w:kern w:val="0"/>
                <w:sz w:val="18"/>
                <w:szCs w:val="18"/>
                <w:lang w:val="en-US" w:eastAsia="zh-CN"/>
              </w:rPr>
              <w:t>资金</w:t>
            </w:r>
            <w:r>
              <w:rPr>
                <w:rFonts w:hint="eastAsia" w:ascii="宋体" w:hAnsi="宋体" w:eastAsia="宋体"/>
                <w:kern w:val="0"/>
                <w:sz w:val="18"/>
                <w:szCs w:val="18"/>
              </w:rPr>
              <w:t>清算期，</w:t>
            </w:r>
            <w:r>
              <w:rPr>
                <w:rFonts w:hint="eastAsia" w:ascii="宋体" w:hAnsi="宋体" w:eastAsia="宋体"/>
                <w:kern w:val="0"/>
                <w:sz w:val="18"/>
                <w:szCs w:val="18"/>
                <w:lang w:val="en-US" w:eastAsia="zh-CN"/>
              </w:rPr>
              <w:t>资金</w:t>
            </w:r>
            <w:r>
              <w:rPr>
                <w:rFonts w:hint="eastAsia" w:ascii="宋体" w:hAnsi="宋体" w:eastAsia="宋体"/>
                <w:kern w:val="0"/>
                <w:sz w:val="18"/>
                <w:szCs w:val="18"/>
              </w:rPr>
              <w:t>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季享”</w:t>
            </w:r>
            <w:r>
              <w:rPr>
                <w:rFonts w:hint="eastAsia" w:ascii="宋体" w:hAnsi="宋体" w:eastAsia="宋体"/>
                <w:color w:val="000000"/>
                <w:sz w:val="18"/>
                <w:szCs w:val="20"/>
                <w:lang w:val="en-US" w:eastAsia="zh-CN"/>
              </w:rPr>
              <w:t>7</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季享”</w:t>
            </w:r>
            <w:r>
              <w:rPr>
                <w:rFonts w:hint="eastAsia" w:ascii="宋体" w:hAnsi="宋体" w:eastAsia="宋体"/>
                <w:color w:val="000000"/>
                <w:sz w:val="18"/>
                <w:szCs w:val="20"/>
                <w:lang w:val="en-US" w:eastAsia="zh-CN"/>
              </w:rPr>
              <w:t>7</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季享”</w:t>
            </w:r>
            <w:r>
              <w:rPr>
                <w:rFonts w:hint="eastAsia" w:ascii="宋体" w:hAnsi="宋体" w:eastAsia="宋体"/>
                <w:color w:val="000000"/>
                <w:sz w:val="18"/>
                <w:szCs w:val="20"/>
                <w:lang w:val="en-US" w:eastAsia="zh-CN"/>
              </w:rPr>
              <w:t>7</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第22期89天</w:t>
            </w:r>
            <w:r>
              <w:rPr>
                <w:rFonts w:hint="eastAsia" w:ascii="宋体" w:hAnsi="宋体" w:eastAsia="宋体"/>
                <w:color w:val="000000"/>
                <w:sz w:val="18"/>
                <w:szCs w:val="20"/>
              </w:rPr>
              <w:t>）银行理财计划开放认购（申购）申请书》</w:t>
            </w:r>
            <w:r>
              <w:rPr>
                <w:rFonts w:hint="eastAsia" w:ascii="宋体" w:hAnsi="宋体" w:eastAsia="宋体"/>
                <w:color w:val="000000"/>
                <w:sz w:val="18"/>
                <w:szCs w:val="20"/>
                <w:lang w:eastAsia="zh-CN"/>
              </w:rPr>
              <w:t>、《</w:t>
            </w:r>
            <w:r>
              <w:rPr>
                <w:rFonts w:hint="eastAsia" w:ascii="宋体" w:hAnsi="宋体" w:eastAsia="宋体"/>
                <w:color w:val="000000"/>
                <w:sz w:val="18"/>
                <w:szCs w:val="20"/>
              </w:rPr>
              <w:t>温州银行理财计划合约</w:t>
            </w:r>
            <w:r>
              <w:rPr>
                <w:rFonts w:hint="eastAsia" w:ascii="宋体" w:hAnsi="宋体" w:eastAsia="宋体"/>
                <w:color w:val="000000"/>
                <w:sz w:val="18"/>
                <w:szCs w:val="20"/>
                <w:lang w:eastAsia="zh-CN"/>
              </w:rPr>
              <w:t>》</w:t>
            </w:r>
            <w:r>
              <w:rPr>
                <w:rFonts w:hint="eastAsia" w:ascii="宋体" w:hAnsi="宋体" w:eastAsia="宋体"/>
                <w:color w:val="000000"/>
                <w:sz w:val="18"/>
                <w:szCs w:val="20"/>
              </w:rPr>
              <w:t>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trackRevisions w:val="1"/>
  <w:documentProtection w:edit="readOnly" w:enforcement="1" w:cryptProviderType="rsaFull" w:cryptAlgorithmClass="hash" w:cryptAlgorithmType="typeAny" w:cryptAlgorithmSid="4" w:cryptSpinCount="0" w:hash="OwEXIbdx22Z1Kn65eK/1ITuTscw=" w:salt="znYgN3BzJbS6rS3Rv0IfFg=="/>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C74AF"/>
    <w:rsid w:val="001F45FA"/>
    <w:rsid w:val="00216859"/>
    <w:rsid w:val="0037444F"/>
    <w:rsid w:val="003C4F1E"/>
    <w:rsid w:val="004048F3"/>
    <w:rsid w:val="00567CAA"/>
    <w:rsid w:val="00573DF2"/>
    <w:rsid w:val="006231F7"/>
    <w:rsid w:val="006C178D"/>
    <w:rsid w:val="00727ECA"/>
    <w:rsid w:val="00770557"/>
    <w:rsid w:val="007E3EE5"/>
    <w:rsid w:val="007E483C"/>
    <w:rsid w:val="009B5133"/>
    <w:rsid w:val="00BB77D3"/>
    <w:rsid w:val="00BF5A7D"/>
    <w:rsid w:val="00C00D5A"/>
    <w:rsid w:val="00E36316"/>
    <w:rsid w:val="00E41ADC"/>
    <w:rsid w:val="00E850D0"/>
    <w:rsid w:val="09111EE9"/>
    <w:rsid w:val="10BA53FD"/>
    <w:rsid w:val="13487277"/>
    <w:rsid w:val="16764CEA"/>
    <w:rsid w:val="16EB257B"/>
    <w:rsid w:val="18E23B7D"/>
    <w:rsid w:val="1E145232"/>
    <w:rsid w:val="1EC16F98"/>
    <w:rsid w:val="20227526"/>
    <w:rsid w:val="223E13DE"/>
    <w:rsid w:val="22690440"/>
    <w:rsid w:val="243B1F2B"/>
    <w:rsid w:val="3050138A"/>
    <w:rsid w:val="31AD14FB"/>
    <w:rsid w:val="35680C39"/>
    <w:rsid w:val="366517B8"/>
    <w:rsid w:val="36EC60D7"/>
    <w:rsid w:val="39957BD1"/>
    <w:rsid w:val="3BEF0754"/>
    <w:rsid w:val="3C160ABF"/>
    <w:rsid w:val="3E4666F0"/>
    <w:rsid w:val="3E937038"/>
    <w:rsid w:val="3EE82E25"/>
    <w:rsid w:val="44E017FA"/>
    <w:rsid w:val="49DF3672"/>
    <w:rsid w:val="4B9D2F7E"/>
    <w:rsid w:val="50AE1F0A"/>
    <w:rsid w:val="511E88BC"/>
    <w:rsid w:val="552578C2"/>
    <w:rsid w:val="55F76DB7"/>
    <w:rsid w:val="62D3659C"/>
    <w:rsid w:val="676568D6"/>
    <w:rsid w:val="67930ADC"/>
    <w:rsid w:val="68BA7D98"/>
    <w:rsid w:val="695C111A"/>
    <w:rsid w:val="69FF3A61"/>
    <w:rsid w:val="6A3D6657"/>
    <w:rsid w:val="6FE06ADF"/>
    <w:rsid w:val="76E243EA"/>
    <w:rsid w:val="7B32144F"/>
    <w:rsid w:val="7B6304A2"/>
    <w:rsid w:val="7F7EC3B3"/>
    <w:rsid w:val="7FA50653"/>
    <w:rsid w:val="BBDDF786"/>
    <w:rsid w:val="E7EC35E9"/>
    <w:rsid w:val="EAFE2858"/>
    <w:rsid w:val="F7D777E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1007</Words>
  <Characters>1007</Characters>
  <Lines>7</Lines>
  <Paragraphs>2</Paragraphs>
  <TotalTime>0</TotalTime>
  <ScaleCrop>false</ScaleCrop>
  <LinksUpToDate>false</LinksUpToDate>
  <CharactersWithSpaces>1048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2026-09-24T09:00:53Z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